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lang w:val="en-US" w:eastAsia="zh-CN"/>
        </w:rPr>
        <w:t>陈妹花导师</w:t>
      </w:r>
      <w:r>
        <w:rPr>
          <w:rFonts w:hint="eastAsia"/>
          <w:b/>
          <w:bCs/>
          <w:sz w:val="28"/>
          <w:szCs w:val="28"/>
        </w:rPr>
        <w:t>简介</w:t>
      </w:r>
    </w:p>
    <w:p>
      <w:pPr>
        <w:jc w:val="center"/>
        <w:rPr>
          <w:rFonts w:hint="eastAsia" w:eastAsiaTheme="minorEastAsia"/>
          <w:b/>
          <w:bCs/>
          <w:sz w:val="28"/>
          <w:szCs w:val="28"/>
          <w:lang w:eastAsia="zh-CN"/>
        </w:rPr>
      </w:pPr>
      <w:r>
        <w:rPr>
          <w:rFonts w:hint="eastAsia" w:eastAsiaTheme="minorEastAsia"/>
          <w:b/>
          <w:bCs/>
          <w:sz w:val="28"/>
          <w:szCs w:val="28"/>
          <w:lang w:eastAsia="zh-CN"/>
        </w:rPr>
        <w:drawing>
          <wp:inline distT="0" distB="0" distL="114300" distR="114300">
            <wp:extent cx="2077085" cy="2077085"/>
            <wp:effectExtent l="0" t="0" r="18415" b="18415"/>
            <wp:docPr id="1" name="图片 1" descr="f0c04b71efb1e52b67b5d75ac2a2d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c04b71efb1e52b67b5d75ac2a2d77"/>
                    <pic:cNvPicPr>
                      <a:picLocks noChangeAspect="1"/>
                    </pic:cNvPicPr>
                  </pic:nvPicPr>
                  <pic:blipFill>
                    <a:blip r:embed="rId4"/>
                    <a:stretch>
                      <a:fillRect/>
                    </a:stretch>
                  </pic:blipFill>
                  <pic:spPr>
                    <a:xfrm>
                      <a:off x="0" y="0"/>
                      <a:ext cx="2077085" cy="2077085"/>
                    </a:xfrm>
                    <a:prstGeom prst="rect">
                      <a:avLst/>
                    </a:prstGeom>
                  </pic:spPr>
                </pic:pic>
              </a:graphicData>
            </a:graphic>
          </wp:inline>
        </w:drawing>
      </w:r>
    </w:p>
    <w:p>
      <w:pPr>
        <w:numPr>
          <w:ilvl w:val="0"/>
          <w:numId w:val="1"/>
        </w:numPr>
        <w:spacing w:line="360" w:lineRule="auto"/>
        <w:rPr>
          <w:rFonts w:hint="eastAsia"/>
          <w:sz w:val="32"/>
          <w:szCs w:val="32"/>
        </w:rPr>
      </w:pPr>
      <w:r>
        <w:rPr>
          <w:rFonts w:hint="eastAsia"/>
          <w:sz w:val="32"/>
          <w:szCs w:val="32"/>
        </w:rPr>
        <w:t>个人情况</w:t>
      </w:r>
      <w:r>
        <w:rPr>
          <w:rFonts w:hint="eastAsia"/>
          <w:sz w:val="32"/>
          <w:szCs w:val="32"/>
          <w:lang w:eastAsia="zh-CN"/>
        </w:rPr>
        <w:t>：</w:t>
      </w:r>
    </w:p>
    <w:p>
      <w:pPr>
        <w:keepNext w:val="0"/>
        <w:keepLines w:val="0"/>
        <w:pageBreakBefore w:val="0"/>
        <w:widowControl w:val="0"/>
        <w:kinsoku/>
        <w:wordWrap/>
        <w:overflowPunct/>
        <w:topLinePunct w:val="0"/>
        <w:autoSpaceDE/>
        <w:bidi w:val="0"/>
        <w:spacing w:line="360" w:lineRule="auto"/>
        <w:ind w:firstLine="420" w:firstLineChars="200"/>
        <w:jc w:val="both"/>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女，副主任医师，1986年12月出生，</w:t>
      </w:r>
      <w:bookmarkStart w:id="0" w:name="_GoBack"/>
      <w:bookmarkEnd w:id="0"/>
      <w:r>
        <w:rPr>
          <w:rFonts w:hint="eastAsia" w:ascii="宋体" w:hAnsi="宋体" w:eastAsia="宋体" w:cs="宋体"/>
          <w:kern w:val="0"/>
          <w:sz w:val="21"/>
          <w:szCs w:val="21"/>
          <w:lang w:val="en-US" w:eastAsia="zh-CN"/>
        </w:rPr>
        <w:t>2010年6月毕业于华中科技大学，获学士学位，</w:t>
      </w:r>
    </w:p>
    <w:p>
      <w:pPr>
        <w:keepNext w:val="0"/>
        <w:keepLines w:val="0"/>
        <w:pageBreakBefore w:val="0"/>
        <w:widowControl w:val="0"/>
        <w:kinsoku/>
        <w:wordWrap/>
        <w:overflowPunct/>
        <w:topLinePunct w:val="0"/>
        <w:autoSpaceDE/>
        <w:bidi w:val="0"/>
        <w:spacing w:line="360" w:lineRule="auto"/>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2010年7月就职于海南医学院第二附属医院，从事超声医学工作12年余，先后于中南大学湘雅二医院及北京阜外医院进修学习，并于2016年6月获得中南大学硕士学位。</w:t>
      </w:r>
    </w:p>
    <w:p>
      <w:pPr>
        <w:spacing w:line="360" w:lineRule="auto"/>
        <w:rPr>
          <w:rFonts w:hint="eastAsia"/>
          <w:lang w:val="en-US" w:eastAsia="zh-CN"/>
        </w:rPr>
      </w:pPr>
      <w:r>
        <w:rPr>
          <w:rFonts w:hint="eastAsia"/>
          <w:lang w:val="en-US" w:eastAsia="zh-CN"/>
        </w:rPr>
        <w:t>主要</w:t>
      </w:r>
      <w:r>
        <w:rPr>
          <w:rFonts w:hint="eastAsia"/>
        </w:rPr>
        <w:t>研究方向</w:t>
      </w:r>
      <w:r>
        <w:rPr>
          <w:rFonts w:hint="eastAsia"/>
          <w:lang w:eastAsia="zh-CN"/>
        </w:rPr>
        <w:t>是</w:t>
      </w:r>
      <w:r>
        <w:rPr>
          <w:rFonts w:hint="eastAsia"/>
          <w:lang w:val="en-US" w:eastAsia="zh-CN"/>
        </w:rPr>
        <w:t>超声医学，超声心动图，心血管疾病，肾病等。</w:t>
      </w:r>
    </w:p>
    <w:p>
      <w:pPr>
        <w:numPr>
          <w:ilvl w:val="0"/>
          <w:numId w:val="0"/>
        </w:numPr>
        <w:spacing w:line="360" w:lineRule="auto"/>
        <w:ind w:leftChars="0"/>
        <w:rPr>
          <w:rFonts w:hint="eastAsia"/>
          <w:lang w:val="en-US" w:eastAsia="zh-CN"/>
        </w:rPr>
      </w:pPr>
      <w:r>
        <w:rPr>
          <w:rFonts w:hint="eastAsia"/>
          <w:sz w:val="32"/>
          <w:szCs w:val="32"/>
          <w:lang w:val="en-US" w:eastAsia="zh-CN"/>
        </w:rPr>
        <w:t>2.学术科研情况</w:t>
      </w:r>
      <w:r>
        <w:rPr>
          <w:rFonts w:hint="eastAsia"/>
          <w:lang w:val="en-US" w:eastAsia="zh-CN"/>
        </w:rPr>
        <w:t>：</w:t>
      </w:r>
    </w:p>
    <w:p>
      <w:pPr>
        <w:numPr>
          <w:ilvl w:val="0"/>
          <w:numId w:val="0"/>
        </w:numPr>
        <w:spacing w:line="360" w:lineRule="auto"/>
        <w:ind w:leftChars="0" w:firstLine="420" w:firstLineChars="200"/>
        <w:rPr>
          <w:rFonts w:hint="eastAsia"/>
        </w:rPr>
      </w:pPr>
      <w:r>
        <w:rPr>
          <w:rFonts w:hint="eastAsia"/>
          <w:lang w:val="en-US" w:eastAsia="zh-CN"/>
        </w:rPr>
        <w:t>工作以来以第一作者于</w:t>
      </w:r>
      <w:r>
        <w:rPr>
          <w:rFonts w:hint="eastAsia" w:ascii="宋体" w:hAnsi="宋体" w:eastAsia="宋体" w:cs="宋体"/>
          <w:kern w:val="0"/>
          <w:sz w:val="21"/>
          <w:szCs w:val="21"/>
          <w:lang w:val="en-US" w:eastAsia="zh-CN"/>
        </w:rPr>
        <w:t>国内外重要期刊</w:t>
      </w:r>
      <w:r>
        <w:rPr>
          <w:rFonts w:hint="eastAsia"/>
        </w:rPr>
        <w:t>发表学术论文</w:t>
      </w:r>
      <w:r>
        <w:rPr>
          <w:rFonts w:hint="eastAsia"/>
          <w:lang w:val="en-US" w:eastAsia="zh-CN"/>
        </w:rPr>
        <w:t>多篇。并主持省厅级项目三项，分别是：</w:t>
      </w:r>
      <w:r>
        <w:rPr>
          <w:rFonts w:hint="eastAsia"/>
        </w:rPr>
        <w:t xml:space="preserve"> </w:t>
      </w:r>
    </w:p>
    <w:p>
      <w:pPr>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海南省自然科学基金高层次人才基金项目，</w:t>
      </w:r>
      <w:r>
        <w:rPr>
          <w:rFonts w:hint="eastAsia" w:ascii="宋体" w:hAnsi="宋体" w:eastAsia="宋体" w:cs="宋体"/>
          <w:sz w:val="21"/>
          <w:szCs w:val="21"/>
          <w:lang w:val="en-US" w:eastAsia="zh-CN"/>
        </w:rPr>
        <w:t>NO.822RC841，</w:t>
      </w:r>
      <w:r>
        <w:rPr>
          <w:rFonts w:hint="eastAsia" w:ascii="宋体" w:hAnsi="宋体" w:eastAsia="宋体" w:cs="宋体"/>
          <w:sz w:val="21"/>
          <w:szCs w:val="21"/>
        </w:rPr>
        <w:t>无创左室压力-应变环在评估尿毒症患者左室心肌做功中的应用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2022-04-12至2025-03-31，10万，省级，在研，主持</w:t>
      </w:r>
    </w:p>
    <w:p>
      <w:pPr>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海南省卫生健康行业科研项目，No.</w:t>
      </w:r>
      <w:r>
        <w:rPr>
          <w:rFonts w:hint="eastAsia" w:ascii="宋体" w:hAnsi="宋体" w:eastAsia="宋体" w:cs="宋体"/>
          <w:sz w:val="21"/>
          <w:szCs w:val="21"/>
          <w:lang w:eastAsia="zh-CN"/>
        </w:rPr>
        <w:t>21A200226，</w:t>
      </w:r>
      <w:r>
        <w:rPr>
          <w:rFonts w:hint="eastAsia" w:ascii="宋体" w:hAnsi="宋体" w:eastAsia="宋体" w:cs="宋体"/>
          <w:sz w:val="21"/>
          <w:szCs w:val="21"/>
        </w:rPr>
        <w:t>三维斑点追踪技术评价维持性血液透析患者左心室功能的研究</w:t>
      </w:r>
      <w:r>
        <w:rPr>
          <w:rFonts w:hint="eastAsia" w:ascii="宋体" w:hAnsi="宋体" w:eastAsia="宋体" w:cs="宋体"/>
          <w:sz w:val="21"/>
          <w:szCs w:val="21"/>
          <w:lang w:eastAsia="zh-CN"/>
        </w:rPr>
        <w:t>，2021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10</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01</w:t>
      </w:r>
      <w:r>
        <w:rPr>
          <w:rFonts w:hint="eastAsia" w:ascii="宋体" w:hAnsi="宋体" w:eastAsia="宋体" w:cs="宋体"/>
          <w:sz w:val="21"/>
          <w:szCs w:val="21"/>
          <w:lang w:val="en-US" w:eastAsia="zh-CN"/>
        </w:rPr>
        <w:t>至</w:t>
      </w:r>
      <w:r>
        <w:rPr>
          <w:rFonts w:hint="eastAsia" w:ascii="宋体" w:hAnsi="宋体" w:eastAsia="宋体" w:cs="宋体"/>
          <w:sz w:val="21"/>
          <w:szCs w:val="21"/>
          <w:lang w:eastAsia="zh-CN"/>
        </w:rPr>
        <w:t>2023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09</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30，</w:t>
      </w:r>
      <w:r>
        <w:rPr>
          <w:rFonts w:hint="eastAsia" w:ascii="宋体" w:hAnsi="宋体" w:eastAsia="宋体" w:cs="宋体"/>
          <w:sz w:val="21"/>
          <w:szCs w:val="21"/>
          <w:lang w:val="en-US" w:eastAsia="zh-CN"/>
        </w:rPr>
        <w:t>厅级，在研，主持</w:t>
      </w:r>
    </w:p>
    <w:p>
      <w:pPr>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海南省高等学校科学研究资助项目</w:t>
      </w:r>
      <w:r>
        <w:rPr>
          <w:rFonts w:hint="eastAsia" w:ascii="宋体" w:hAnsi="宋体" w:eastAsia="宋体" w:cs="宋体"/>
          <w:sz w:val="21"/>
          <w:szCs w:val="21"/>
          <w:lang w:eastAsia="zh-CN"/>
        </w:rPr>
        <w:t>，</w:t>
      </w:r>
      <w:r>
        <w:rPr>
          <w:rFonts w:hint="eastAsia" w:ascii="宋体" w:hAnsi="宋体" w:eastAsia="宋体" w:cs="宋体"/>
          <w:sz w:val="21"/>
          <w:szCs w:val="21"/>
        </w:rPr>
        <w:t>No.Hnky2017-29，左心房容积追踪技术在评价风湿性心脏病二尖瓣狭窄患者左心房功能变化中的应用价值，2017-01至2019-12，1.5万，</w:t>
      </w:r>
      <w:r>
        <w:rPr>
          <w:rFonts w:hint="eastAsia" w:ascii="宋体" w:hAnsi="宋体" w:eastAsia="宋体" w:cs="宋体"/>
          <w:sz w:val="21"/>
          <w:szCs w:val="21"/>
          <w:lang w:val="en-US" w:eastAsia="zh-CN"/>
        </w:rPr>
        <w:t>厅级，结题</w:t>
      </w:r>
      <w:r>
        <w:rPr>
          <w:rFonts w:hint="eastAsia" w:ascii="宋体" w:hAnsi="宋体" w:eastAsia="宋体" w:cs="宋体"/>
          <w:sz w:val="21"/>
          <w:szCs w:val="21"/>
        </w:rPr>
        <w:t>，主持</w:t>
      </w:r>
    </w:p>
    <w:p>
      <w:pPr>
        <w:spacing w:line="360" w:lineRule="auto"/>
        <w:rPr>
          <w:rFonts w:hint="eastAsia"/>
        </w:rPr>
      </w:pPr>
      <w:r>
        <w:rPr>
          <w:rFonts w:hint="eastAsia" w:ascii="宋体" w:hAnsi="宋体" w:eastAsia="宋体" w:cs="宋体"/>
          <w:sz w:val="32"/>
          <w:szCs w:val="32"/>
          <w:lang w:val="en-US" w:eastAsia="zh-CN"/>
        </w:rPr>
        <w:t>3.</w:t>
      </w:r>
      <w:r>
        <w:rPr>
          <w:rFonts w:hint="eastAsia" w:ascii="宋体" w:hAnsi="宋体" w:eastAsia="宋体" w:cs="宋体"/>
          <w:sz w:val="32"/>
          <w:szCs w:val="32"/>
        </w:rPr>
        <w:t>学术兼职</w:t>
      </w:r>
      <w:r>
        <w:rPr>
          <w:rFonts w:hint="eastAsia"/>
          <w:lang w:eastAsia="zh-CN"/>
        </w:rPr>
        <w:t>：</w:t>
      </w:r>
      <w:r>
        <w:rPr>
          <w:rFonts w:hint="eastAsia" w:ascii="宋体" w:hAnsi="宋体" w:eastAsia="宋体" w:cs="宋体"/>
          <w:bCs/>
          <w:kern w:val="0"/>
          <w:sz w:val="21"/>
          <w:szCs w:val="21"/>
        </w:rPr>
        <w:t>中国医学装备协会超声装备技术分会战创伤与急症超声专业委员会委员</w:t>
      </w:r>
    </w:p>
    <w:p>
      <w:pPr>
        <w:spacing w:line="360" w:lineRule="auto"/>
        <w:rPr>
          <w:rFonts w:hint="eastAsia"/>
          <w:lang w:val="en-US" w:eastAsia="zh-CN"/>
        </w:rPr>
      </w:pPr>
      <w:r>
        <w:rPr>
          <w:rFonts w:hint="eastAsia"/>
          <w:sz w:val="32"/>
          <w:szCs w:val="32"/>
          <w:lang w:val="en-US" w:eastAsia="zh-CN"/>
        </w:rPr>
        <w:t>4.</w:t>
      </w:r>
      <w:r>
        <w:rPr>
          <w:rFonts w:hint="eastAsia"/>
          <w:sz w:val="32"/>
          <w:szCs w:val="32"/>
        </w:rPr>
        <w:t xml:space="preserve">联系方式（邮箱） </w:t>
      </w:r>
      <w:r>
        <w:rPr>
          <w:rFonts w:hint="eastAsia"/>
          <w:lang w:val="en-US" w:eastAsia="zh-CN"/>
        </w:rPr>
        <w:fldChar w:fldCharType="begin"/>
      </w:r>
      <w:r>
        <w:rPr>
          <w:rFonts w:hint="eastAsia"/>
          <w:lang w:val="en-US" w:eastAsia="zh-CN"/>
        </w:rPr>
        <w:instrText xml:space="preserve"> HYPERLINK "mailto:522395602@qq.com" </w:instrText>
      </w:r>
      <w:r>
        <w:rPr>
          <w:rFonts w:hint="eastAsia"/>
          <w:lang w:val="en-US" w:eastAsia="zh-CN"/>
        </w:rPr>
        <w:fldChar w:fldCharType="separate"/>
      </w:r>
      <w:r>
        <w:rPr>
          <w:rStyle w:val="4"/>
          <w:rFonts w:hint="eastAsia"/>
          <w:lang w:val="en-US" w:eastAsia="zh-CN"/>
        </w:rPr>
        <w:t>522395602@qq.com</w:t>
      </w:r>
      <w:r>
        <w:rPr>
          <w:rFonts w:hint="eastAsia"/>
          <w:lang w:val="en-US" w:eastAsia="zh-CN"/>
        </w:rPr>
        <w:fldChar w:fldCharType="end"/>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808A1"/>
    <w:multiLevelType w:val="singleLevel"/>
    <w:tmpl w:val="956808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WRkMDE1OTVmM2M5ZGY0YzA5OWI4ZDlmMGNiYjMifQ=="/>
  </w:docVars>
  <w:rsids>
    <w:rsidRoot w:val="00000000"/>
    <w:rsid w:val="06F67604"/>
    <w:rsid w:val="0AE55920"/>
    <w:rsid w:val="0BA9721C"/>
    <w:rsid w:val="213C3223"/>
    <w:rsid w:val="2B0A6377"/>
    <w:rsid w:val="43501D13"/>
    <w:rsid w:val="4A860760"/>
    <w:rsid w:val="4B02764F"/>
    <w:rsid w:val="538E1CEB"/>
    <w:rsid w:val="6B1C3BBC"/>
    <w:rsid w:val="711772FF"/>
    <w:rsid w:val="76C1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439</Words>
  <Characters>555</Characters>
  <Lines>0</Lines>
  <Paragraphs>0</Paragraphs>
  <TotalTime>5</TotalTime>
  <ScaleCrop>false</ScaleCrop>
  <LinksUpToDate>false</LinksUpToDate>
  <CharactersWithSpaces>558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2022-09-12T10:17:00Z</dcterms:created>
  <dc:creator>花花世界</dc:creator>
  <cp:lastModifiedBy>嘉卉</cp:lastModifiedBy>
  <dcterms:modified xsi:type="dcterms:W3CDTF">2022-09-13T09:12:13Z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1604A6190E7F488B80C100A9AC9955A7</vt:lpwstr>
  </property>
</Properties>
</file>